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68B" w:rsidRPr="00E2468B" w:rsidRDefault="00E2468B" w:rsidP="00E2468B">
      <w:pPr>
        <w:spacing w:after="0" w:line="480" w:lineRule="auto"/>
        <w:ind w:firstLine="720"/>
        <w:jc w:val="center"/>
        <w:rPr>
          <w:rFonts w:ascii="Times New Roman" w:hAnsi="Times New Roman" w:cs="Times New Roman"/>
          <w:b/>
          <w:sz w:val="24"/>
          <w:szCs w:val="24"/>
        </w:rPr>
      </w:pPr>
      <w:r w:rsidRPr="00E2468B">
        <w:rPr>
          <w:rFonts w:ascii="Times New Roman" w:hAnsi="Times New Roman" w:cs="Times New Roman"/>
          <w:b/>
          <w:sz w:val="24"/>
          <w:szCs w:val="24"/>
        </w:rPr>
        <w:t>PROCESS OF PROTEIN SYNTHESIS</w:t>
      </w:r>
    </w:p>
    <w:p w:rsidR="00E2468B" w:rsidRPr="00E2468B" w:rsidRDefault="00E2468B" w:rsidP="00E2468B">
      <w:pPr>
        <w:spacing w:after="0" w:line="480" w:lineRule="auto"/>
        <w:ind w:firstLine="720"/>
        <w:jc w:val="center"/>
        <w:rPr>
          <w:rFonts w:ascii="Times New Roman" w:hAnsi="Times New Roman" w:cs="Times New Roman"/>
          <w:sz w:val="24"/>
          <w:szCs w:val="24"/>
        </w:rPr>
      </w:pPr>
    </w:p>
    <w:p w:rsidR="00E2468B" w:rsidRPr="00E2468B" w:rsidRDefault="00E2468B" w:rsidP="00E2468B">
      <w:pPr>
        <w:spacing w:after="0" w:line="480" w:lineRule="auto"/>
        <w:ind w:firstLine="720"/>
        <w:jc w:val="center"/>
        <w:rPr>
          <w:rFonts w:ascii="Times New Roman" w:hAnsi="Times New Roman" w:cs="Times New Roman"/>
          <w:sz w:val="24"/>
          <w:szCs w:val="24"/>
        </w:rPr>
      </w:pPr>
      <w:r w:rsidRPr="00E2468B">
        <w:rPr>
          <w:rFonts w:ascii="Times New Roman" w:hAnsi="Times New Roman" w:cs="Times New Roman"/>
          <w:sz w:val="24"/>
          <w:szCs w:val="24"/>
        </w:rPr>
        <w:t>Student’s Name</w:t>
      </w:r>
    </w:p>
    <w:p w:rsidR="00E2468B" w:rsidRPr="00E2468B" w:rsidRDefault="00E2468B" w:rsidP="00E2468B">
      <w:pPr>
        <w:spacing w:after="0" w:line="480" w:lineRule="auto"/>
        <w:ind w:firstLine="720"/>
        <w:jc w:val="center"/>
        <w:rPr>
          <w:rFonts w:ascii="Times New Roman" w:hAnsi="Times New Roman" w:cs="Times New Roman"/>
          <w:sz w:val="24"/>
          <w:szCs w:val="24"/>
        </w:rPr>
      </w:pPr>
      <w:r w:rsidRPr="00E2468B">
        <w:rPr>
          <w:rFonts w:ascii="Times New Roman" w:hAnsi="Times New Roman" w:cs="Times New Roman"/>
          <w:sz w:val="24"/>
          <w:szCs w:val="24"/>
        </w:rPr>
        <w:t>Institutional Affiliation</w:t>
      </w:r>
    </w:p>
    <w:p w:rsidR="00E2468B" w:rsidRPr="00E2468B" w:rsidRDefault="00E2468B" w:rsidP="00E2468B">
      <w:pPr>
        <w:spacing w:after="0" w:line="480" w:lineRule="auto"/>
        <w:ind w:firstLine="720"/>
        <w:jc w:val="center"/>
        <w:rPr>
          <w:rFonts w:ascii="Times New Roman" w:hAnsi="Times New Roman" w:cs="Times New Roman"/>
          <w:sz w:val="24"/>
          <w:szCs w:val="24"/>
        </w:rPr>
      </w:pPr>
      <w:r w:rsidRPr="00E2468B">
        <w:rPr>
          <w:rFonts w:ascii="Times New Roman" w:hAnsi="Times New Roman" w:cs="Times New Roman"/>
          <w:sz w:val="24"/>
          <w:szCs w:val="24"/>
        </w:rPr>
        <w:t>Course Name and Number</w:t>
      </w:r>
    </w:p>
    <w:p w:rsidR="00E2468B" w:rsidRPr="00E2468B" w:rsidRDefault="00E2468B" w:rsidP="00E2468B">
      <w:pPr>
        <w:spacing w:after="0" w:line="480" w:lineRule="auto"/>
        <w:ind w:firstLine="720"/>
        <w:jc w:val="center"/>
        <w:rPr>
          <w:rFonts w:ascii="Times New Roman" w:hAnsi="Times New Roman" w:cs="Times New Roman"/>
          <w:sz w:val="24"/>
          <w:szCs w:val="24"/>
        </w:rPr>
      </w:pPr>
      <w:r w:rsidRPr="00E2468B">
        <w:rPr>
          <w:rFonts w:ascii="Times New Roman" w:hAnsi="Times New Roman" w:cs="Times New Roman"/>
          <w:sz w:val="24"/>
          <w:szCs w:val="24"/>
        </w:rPr>
        <w:t>Instructor’s Name</w:t>
      </w:r>
    </w:p>
    <w:p w:rsidR="00E2468B" w:rsidRDefault="00E2468B" w:rsidP="00E2468B">
      <w:pPr>
        <w:spacing w:after="0" w:line="480" w:lineRule="auto"/>
        <w:ind w:firstLine="720"/>
        <w:jc w:val="center"/>
        <w:rPr>
          <w:rFonts w:ascii="Times New Roman" w:hAnsi="Times New Roman" w:cs="Times New Roman"/>
          <w:sz w:val="24"/>
          <w:szCs w:val="24"/>
        </w:rPr>
      </w:pPr>
      <w:r w:rsidRPr="00E2468B">
        <w:rPr>
          <w:rFonts w:ascii="Times New Roman" w:hAnsi="Times New Roman" w:cs="Times New Roman"/>
          <w:sz w:val="24"/>
          <w:szCs w:val="24"/>
        </w:rPr>
        <w:t>Date</w:t>
      </w:r>
    </w:p>
    <w:p w:rsidR="00E2468B" w:rsidRDefault="00E2468B" w:rsidP="00E2468B">
      <w:pPr>
        <w:spacing w:after="0" w:line="480" w:lineRule="auto"/>
        <w:ind w:firstLine="720"/>
        <w:jc w:val="both"/>
        <w:rPr>
          <w:rFonts w:ascii="Times New Roman" w:hAnsi="Times New Roman" w:cs="Times New Roman"/>
          <w:sz w:val="24"/>
          <w:szCs w:val="24"/>
        </w:rPr>
      </w:pPr>
    </w:p>
    <w:p w:rsidR="00E2468B" w:rsidRDefault="00E2468B" w:rsidP="00E2468B">
      <w:pPr>
        <w:spacing w:after="0" w:line="480" w:lineRule="auto"/>
        <w:ind w:firstLine="720"/>
        <w:jc w:val="both"/>
        <w:rPr>
          <w:rFonts w:ascii="Times New Roman" w:hAnsi="Times New Roman" w:cs="Times New Roman"/>
          <w:sz w:val="24"/>
          <w:szCs w:val="24"/>
        </w:rPr>
      </w:pPr>
    </w:p>
    <w:p w:rsidR="00E2468B" w:rsidRDefault="00E2468B" w:rsidP="00E2468B">
      <w:pPr>
        <w:spacing w:after="0" w:line="480" w:lineRule="auto"/>
        <w:ind w:firstLine="720"/>
        <w:jc w:val="both"/>
        <w:rPr>
          <w:rFonts w:ascii="Times New Roman" w:hAnsi="Times New Roman" w:cs="Times New Roman"/>
          <w:sz w:val="24"/>
          <w:szCs w:val="24"/>
        </w:rPr>
      </w:pPr>
    </w:p>
    <w:p w:rsidR="00E2468B" w:rsidRDefault="00E2468B" w:rsidP="00E2468B">
      <w:pPr>
        <w:spacing w:after="0" w:line="480" w:lineRule="auto"/>
        <w:ind w:firstLine="720"/>
        <w:jc w:val="both"/>
        <w:rPr>
          <w:rFonts w:ascii="Times New Roman" w:hAnsi="Times New Roman" w:cs="Times New Roman"/>
          <w:sz w:val="24"/>
          <w:szCs w:val="24"/>
        </w:rPr>
      </w:pPr>
    </w:p>
    <w:p w:rsidR="00E2468B" w:rsidRDefault="00E2468B" w:rsidP="00E2468B">
      <w:pPr>
        <w:spacing w:after="0" w:line="480" w:lineRule="auto"/>
        <w:ind w:firstLine="720"/>
        <w:jc w:val="both"/>
        <w:rPr>
          <w:rFonts w:ascii="Times New Roman" w:hAnsi="Times New Roman" w:cs="Times New Roman"/>
          <w:sz w:val="24"/>
          <w:szCs w:val="24"/>
        </w:rPr>
      </w:pPr>
    </w:p>
    <w:p w:rsidR="00E2468B" w:rsidRDefault="00E2468B" w:rsidP="00E2468B">
      <w:pPr>
        <w:spacing w:after="0" w:line="480" w:lineRule="auto"/>
        <w:ind w:firstLine="720"/>
        <w:jc w:val="both"/>
        <w:rPr>
          <w:rFonts w:ascii="Times New Roman" w:hAnsi="Times New Roman" w:cs="Times New Roman"/>
          <w:sz w:val="24"/>
          <w:szCs w:val="24"/>
        </w:rPr>
      </w:pPr>
    </w:p>
    <w:p w:rsidR="00E2468B" w:rsidRDefault="00E2468B" w:rsidP="00E2468B">
      <w:pPr>
        <w:spacing w:after="0" w:line="480" w:lineRule="auto"/>
        <w:ind w:firstLine="720"/>
        <w:jc w:val="both"/>
        <w:rPr>
          <w:rFonts w:ascii="Times New Roman" w:hAnsi="Times New Roman" w:cs="Times New Roman"/>
          <w:sz w:val="24"/>
          <w:szCs w:val="24"/>
        </w:rPr>
      </w:pPr>
    </w:p>
    <w:p w:rsidR="00E2468B" w:rsidRDefault="00E2468B" w:rsidP="00E2468B">
      <w:pPr>
        <w:spacing w:after="0" w:line="480" w:lineRule="auto"/>
        <w:ind w:firstLine="720"/>
        <w:jc w:val="both"/>
        <w:rPr>
          <w:rFonts w:ascii="Times New Roman" w:hAnsi="Times New Roman" w:cs="Times New Roman"/>
          <w:sz w:val="24"/>
          <w:szCs w:val="24"/>
        </w:rPr>
      </w:pPr>
    </w:p>
    <w:p w:rsidR="00E2468B" w:rsidRDefault="00E2468B" w:rsidP="00E2468B">
      <w:pPr>
        <w:spacing w:after="0" w:line="480" w:lineRule="auto"/>
        <w:ind w:firstLine="720"/>
        <w:jc w:val="both"/>
        <w:rPr>
          <w:rFonts w:ascii="Times New Roman" w:hAnsi="Times New Roman" w:cs="Times New Roman"/>
          <w:sz w:val="24"/>
          <w:szCs w:val="24"/>
        </w:rPr>
      </w:pPr>
    </w:p>
    <w:p w:rsidR="00E2468B" w:rsidRDefault="00E2468B" w:rsidP="00E2468B">
      <w:pPr>
        <w:spacing w:after="0" w:line="480" w:lineRule="auto"/>
        <w:ind w:firstLine="720"/>
        <w:jc w:val="both"/>
        <w:rPr>
          <w:rFonts w:ascii="Times New Roman" w:hAnsi="Times New Roman" w:cs="Times New Roman"/>
          <w:sz w:val="24"/>
          <w:szCs w:val="24"/>
        </w:rPr>
      </w:pPr>
    </w:p>
    <w:p w:rsidR="00E2468B" w:rsidRDefault="00E2468B" w:rsidP="00E2468B">
      <w:pPr>
        <w:spacing w:after="0" w:line="480" w:lineRule="auto"/>
        <w:ind w:firstLine="720"/>
        <w:jc w:val="both"/>
        <w:rPr>
          <w:rFonts w:ascii="Times New Roman" w:hAnsi="Times New Roman" w:cs="Times New Roman"/>
          <w:sz w:val="24"/>
          <w:szCs w:val="24"/>
        </w:rPr>
      </w:pPr>
    </w:p>
    <w:p w:rsidR="00E2468B" w:rsidRDefault="00E2468B" w:rsidP="00E2468B">
      <w:pPr>
        <w:spacing w:after="0" w:line="480" w:lineRule="auto"/>
        <w:ind w:firstLine="720"/>
        <w:jc w:val="both"/>
        <w:rPr>
          <w:rFonts w:ascii="Times New Roman" w:hAnsi="Times New Roman" w:cs="Times New Roman"/>
          <w:sz w:val="24"/>
          <w:szCs w:val="24"/>
        </w:rPr>
      </w:pPr>
    </w:p>
    <w:p w:rsidR="00E2468B" w:rsidRDefault="00E2468B" w:rsidP="00E2468B">
      <w:pPr>
        <w:spacing w:after="0" w:line="480" w:lineRule="auto"/>
        <w:ind w:firstLine="720"/>
        <w:jc w:val="both"/>
        <w:rPr>
          <w:rFonts w:ascii="Times New Roman" w:hAnsi="Times New Roman" w:cs="Times New Roman"/>
          <w:sz w:val="24"/>
          <w:szCs w:val="24"/>
        </w:rPr>
      </w:pPr>
    </w:p>
    <w:p w:rsidR="00E2468B" w:rsidRDefault="00E2468B" w:rsidP="00E2468B">
      <w:pPr>
        <w:spacing w:after="0" w:line="480" w:lineRule="auto"/>
        <w:ind w:firstLine="720"/>
        <w:jc w:val="both"/>
        <w:rPr>
          <w:rFonts w:ascii="Times New Roman" w:hAnsi="Times New Roman" w:cs="Times New Roman"/>
          <w:sz w:val="24"/>
          <w:szCs w:val="24"/>
        </w:rPr>
      </w:pPr>
    </w:p>
    <w:p w:rsidR="00E2468B" w:rsidRDefault="00E2468B" w:rsidP="00E2468B">
      <w:pPr>
        <w:spacing w:after="0" w:line="480" w:lineRule="auto"/>
        <w:ind w:firstLine="720"/>
        <w:jc w:val="both"/>
        <w:rPr>
          <w:rFonts w:ascii="Times New Roman" w:hAnsi="Times New Roman" w:cs="Times New Roman"/>
          <w:sz w:val="24"/>
          <w:szCs w:val="24"/>
        </w:rPr>
      </w:pPr>
    </w:p>
    <w:p w:rsidR="00E2468B" w:rsidRPr="00E2468B" w:rsidRDefault="00E2468B" w:rsidP="00E2468B">
      <w:pPr>
        <w:spacing w:after="0" w:line="480" w:lineRule="auto"/>
        <w:ind w:firstLine="720"/>
        <w:jc w:val="both"/>
        <w:rPr>
          <w:rFonts w:ascii="Times New Roman" w:hAnsi="Times New Roman" w:cs="Times New Roman"/>
          <w:sz w:val="24"/>
          <w:szCs w:val="24"/>
        </w:rPr>
      </w:pPr>
    </w:p>
    <w:p w:rsidR="00142ECB" w:rsidRDefault="00057E64" w:rsidP="00293A18">
      <w:pPr>
        <w:spacing w:after="0" w:line="480" w:lineRule="auto"/>
        <w:ind w:firstLine="720"/>
        <w:jc w:val="both"/>
        <w:rPr>
          <w:rFonts w:ascii="Times New Roman" w:hAnsi="Times New Roman" w:cs="Times New Roman"/>
          <w:sz w:val="24"/>
          <w:szCs w:val="24"/>
        </w:rPr>
      </w:pPr>
      <w:r w:rsidRPr="00E2468B">
        <w:rPr>
          <w:rFonts w:ascii="Times New Roman" w:hAnsi="Times New Roman" w:cs="Times New Roman"/>
          <w:sz w:val="24"/>
          <w:szCs w:val="24"/>
        </w:rPr>
        <w:lastRenderedPageBreak/>
        <w:t>Topic:</w:t>
      </w:r>
      <w:r w:rsidR="00E2468B" w:rsidRPr="00E2468B">
        <w:rPr>
          <w:rFonts w:ascii="Times New Roman" w:hAnsi="Times New Roman" w:cs="Times New Roman"/>
          <w:sz w:val="24"/>
          <w:szCs w:val="24"/>
        </w:rPr>
        <w:t xml:space="preserve"> </w:t>
      </w:r>
      <w:r w:rsidRPr="00E2468B">
        <w:rPr>
          <w:rFonts w:ascii="Times New Roman" w:hAnsi="Times New Roman" w:cs="Times New Roman"/>
          <w:sz w:val="24"/>
          <w:szCs w:val="24"/>
        </w:rPr>
        <w:t xml:space="preserve">PROCESS OF </w:t>
      </w:r>
      <w:proofErr w:type="gramStart"/>
      <w:r w:rsidRPr="00E2468B">
        <w:rPr>
          <w:rFonts w:ascii="Times New Roman" w:hAnsi="Times New Roman" w:cs="Times New Roman"/>
          <w:sz w:val="24"/>
          <w:szCs w:val="24"/>
        </w:rPr>
        <w:t>PROTEIN  SYNTHESIS</w:t>
      </w:r>
      <w:bookmarkStart w:id="0" w:name="_GoBack"/>
      <w:bookmarkEnd w:id="0"/>
      <w:proofErr w:type="gramEnd"/>
    </w:p>
    <w:p w:rsidR="00057E64" w:rsidRPr="00E2468B" w:rsidRDefault="00293A18" w:rsidP="00E2468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t>
      </w:r>
      <w:r w:rsidR="00057E64" w:rsidRPr="00E2468B">
        <w:rPr>
          <w:rFonts w:ascii="Times New Roman" w:hAnsi="Times New Roman" w:cs="Times New Roman"/>
          <w:sz w:val="24"/>
          <w:szCs w:val="24"/>
        </w:rPr>
        <w:t xml:space="preserve">During transcription, DNA serves as a template for </w:t>
      </w:r>
      <w:r w:rsidR="00E2468B" w:rsidRPr="00E2468B">
        <w:rPr>
          <w:rFonts w:ascii="Times New Roman" w:hAnsi="Times New Roman" w:cs="Times New Roman"/>
          <w:sz w:val="24"/>
          <w:szCs w:val="24"/>
        </w:rPr>
        <w:t>producing</w:t>
      </w:r>
      <w:r w:rsidR="00057E64" w:rsidRPr="00E2468B">
        <w:rPr>
          <w:rFonts w:ascii="Times New Roman" w:hAnsi="Times New Roman" w:cs="Times New Roman"/>
          <w:sz w:val="24"/>
          <w:szCs w:val="24"/>
        </w:rPr>
        <w:t xml:space="preserve"> a molecule of messenger RNA (mRNA)</w:t>
      </w:r>
      <w:r w:rsidR="00C06CE2">
        <w:t xml:space="preserve">” </w:t>
      </w:r>
      <w:r w:rsidR="00E2468B">
        <w:t>(</w:t>
      </w:r>
      <w:proofErr w:type="spellStart"/>
      <w:r w:rsidR="00E2468B">
        <w:rPr>
          <w:rFonts w:ascii="Times New Roman" w:hAnsi="Times New Roman" w:cs="Times New Roman"/>
          <w:sz w:val="24"/>
          <w:szCs w:val="24"/>
        </w:rPr>
        <w:t>Swiatnicki</w:t>
      </w:r>
      <w:proofErr w:type="spellEnd"/>
      <w:r w:rsidR="00E2468B">
        <w:rPr>
          <w:rFonts w:ascii="Times New Roman" w:hAnsi="Times New Roman" w:cs="Times New Roman"/>
          <w:sz w:val="24"/>
          <w:szCs w:val="24"/>
        </w:rPr>
        <w:t xml:space="preserve"> &amp; Andrechek</w:t>
      </w:r>
      <w:proofErr w:type="gramStart"/>
      <w:r w:rsidR="00E2468B">
        <w:rPr>
          <w:rFonts w:ascii="Times New Roman" w:hAnsi="Times New Roman" w:cs="Times New Roman"/>
          <w:sz w:val="24"/>
          <w:szCs w:val="24"/>
        </w:rPr>
        <w:t>,2021</w:t>
      </w:r>
      <w:proofErr w:type="gramEnd"/>
      <w:r w:rsidR="00E2468B">
        <w:rPr>
          <w:rFonts w:ascii="Times New Roman" w:hAnsi="Times New Roman" w:cs="Times New Roman"/>
          <w:sz w:val="24"/>
          <w:szCs w:val="24"/>
        </w:rPr>
        <w:t>)</w:t>
      </w:r>
      <w:r w:rsidR="00057E64" w:rsidRPr="00E2468B">
        <w:rPr>
          <w:rFonts w:ascii="Times New Roman" w:hAnsi="Times New Roman" w:cs="Times New Roman"/>
          <w:sz w:val="24"/>
          <w:szCs w:val="24"/>
        </w:rPr>
        <w:t xml:space="preserve">. </w:t>
      </w:r>
      <w:r w:rsidRPr="00293A18">
        <w:rPr>
          <w:rFonts w:ascii="Times New Roman" w:hAnsi="Times New Roman" w:cs="Times New Roman"/>
          <w:sz w:val="24"/>
          <w:szCs w:val="24"/>
        </w:rPr>
        <w:t xml:space="preserve">In the next step, the mRNA molecule leaves the nucleus and goes to the cytoplasm to finish translation at a </w:t>
      </w:r>
      <w:proofErr w:type="spellStart"/>
      <w:r w:rsidRPr="00293A18">
        <w:rPr>
          <w:rFonts w:ascii="Times New Roman" w:hAnsi="Times New Roman" w:cs="Times New Roman"/>
          <w:sz w:val="24"/>
          <w:szCs w:val="24"/>
        </w:rPr>
        <w:t>ribosome.</w:t>
      </w:r>
      <w:r w:rsidR="00057E64" w:rsidRPr="00E2468B">
        <w:rPr>
          <w:rFonts w:ascii="Times New Roman" w:hAnsi="Times New Roman" w:cs="Times New Roman"/>
          <w:sz w:val="24"/>
          <w:szCs w:val="24"/>
        </w:rPr>
        <w:t>T</w:t>
      </w:r>
      <w:r w:rsidR="00E2468B" w:rsidRPr="00E2468B">
        <w:rPr>
          <w:rFonts w:ascii="Times New Roman" w:hAnsi="Times New Roman" w:cs="Times New Roman"/>
          <w:sz w:val="24"/>
          <w:szCs w:val="24"/>
        </w:rPr>
        <w:t>he</w:t>
      </w:r>
      <w:proofErr w:type="spellEnd"/>
      <w:r w:rsidR="00E2468B" w:rsidRPr="00E2468B">
        <w:rPr>
          <w:rFonts w:ascii="Times New Roman" w:hAnsi="Times New Roman" w:cs="Times New Roman"/>
          <w:sz w:val="24"/>
          <w:szCs w:val="24"/>
        </w:rPr>
        <w:t xml:space="preserve"> t</w:t>
      </w:r>
      <w:r w:rsidR="00057E64" w:rsidRPr="00E2468B">
        <w:rPr>
          <w:rFonts w:ascii="Times New Roman" w:hAnsi="Times New Roman" w:cs="Times New Roman"/>
          <w:sz w:val="24"/>
          <w:szCs w:val="24"/>
        </w:rPr>
        <w:t xml:space="preserve">ranslation is </w:t>
      </w:r>
      <w:r w:rsidR="00E2468B" w:rsidRPr="00E2468B">
        <w:rPr>
          <w:rFonts w:ascii="Times New Roman" w:hAnsi="Times New Roman" w:cs="Times New Roman"/>
          <w:sz w:val="24"/>
          <w:szCs w:val="24"/>
        </w:rPr>
        <w:t>how</w:t>
      </w:r>
      <w:r w:rsidR="00057E64" w:rsidRPr="00E2468B">
        <w:rPr>
          <w:rFonts w:ascii="Times New Roman" w:hAnsi="Times New Roman" w:cs="Times New Roman"/>
          <w:sz w:val="24"/>
          <w:szCs w:val="24"/>
        </w:rPr>
        <w:t xml:space="preserve"> the genetic information contained in mRNA is read and utilized to produce protein. Transcription occurs in three stages: the start stage, the elongation stage, and the termination stage. According to the second component of the </w:t>
      </w:r>
      <w:r w:rsidR="00E2468B" w:rsidRPr="00E2468B">
        <w:rPr>
          <w:rFonts w:ascii="Times New Roman" w:hAnsi="Times New Roman" w:cs="Times New Roman"/>
          <w:sz w:val="24"/>
          <w:szCs w:val="24"/>
        </w:rPr>
        <w:t>fundamental</w:t>
      </w:r>
      <w:r w:rsidR="00057E64" w:rsidRPr="00E2468B">
        <w:rPr>
          <w:rFonts w:ascii="Times New Roman" w:hAnsi="Times New Roman" w:cs="Times New Roman"/>
          <w:sz w:val="24"/>
          <w:szCs w:val="24"/>
        </w:rPr>
        <w:t xml:space="preserve"> dogma of molecular biology, RNA is responsible for the production of proteins. It is the process by which the genetic information contained in mRNA is read and translated into a protein form.</w:t>
      </w:r>
    </w:p>
    <w:p w:rsidR="00293A18" w:rsidRDefault="00293A18" w:rsidP="00E2468B">
      <w:pPr>
        <w:spacing w:after="0" w:line="480" w:lineRule="auto"/>
        <w:ind w:firstLine="720"/>
        <w:jc w:val="both"/>
        <w:rPr>
          <w:rFonts w:ascii="Times New Roman" w:hAnsi="Times New Roman" w:cs="Times New Roman"/>
          <w:sz w:val="24"/>
          <w:szCs w:val="24"/>
        </w:rPr>
      </w:pPr>
      <w:r w:rsidRPr="00293A18">
        <w:rPr>
          <w:rFonts w:ascii="Times New Roman" w:hAnsi="Times New Roman" w:cs="Times New Roman"/>
          <w:sz w:val="24"/>
          <w:szCs w:val="24"/>
        </w:rPr>
        <w:t xml:space="preserve">A specific anticodon is found in each kind of </w:t>
      </w:r>
      <w:proofErr w:type="spellStart"/>
      <w:r w:rsidRPr="00293A18">
        <w:rPr>
          <w:rFonts w:ascii="Times New Roman" w:hAnsi="Times New Roman" w:cs="Times New Roman"/>
          <w:sz w:val="24"/>
          <w:szCs w:val="24"/>
        </w:rPr>
        <w:t>tRNA</w:t>
      </w:r>
      <w:proofErr w:type="spellEnd"/>
      <w:r w:rsidRPr="00293A18">
        <w:rPr>
          <w:rFonts w:ascii="Times New Roman" w:hAnsi="Times New Roman" w:cs="Times New Roman"/>
          <w:sz w:val="24"/>
          <w:szCs w:val="24"/>
        </w:rPr>
        <w:t xml:space="preserve"> molecule that matches to the amino acid that it carries. The UUC anticodon is a codon for an amino acid that is complementary to a codon for another amino acid in the same coding sequence (Hoffer et al.</w:t>
      </w:r>
      <w:proofErr w:type="gramStart"/>
      <w:r w:rsidRPr="00293A18">
        <w:rPr>
          <w:rFonts w:ascii="Times New Roman" w:hAnsi="Times New Roman" w:cs="Times New Roman"/>
          <w:sz w:val="24"/>
          <w:szCs w:val="24"/>
        </w:rPr>
        <w:t>,2020</w:t>
      </w:r>
      <w:proofErr w:type="gramEnd"/>
      <w:r w:rsidRPr="00293A18">
        <w:rPr>
          <w:rFonts w:ascii="Times New Roman" w:hAnsi="Times New Roman" w:cs="Times New Roman"/>
          <w:sz w:val="24"/>
          <w:szCs w:val="24"/>
        </w:rPr>
        <w:t>). Regarding the synthesis of a polypeptide chain, it may be subjected to a number of further processing processes.</w:t>
      </w:r>
    </w:p>
    <w:p w:rsidR="00607FDD" w:rsidRPr="00E2468B" w:rsidRDefault="00057E64" w:rsidP="00E2468B">
      <w:pPr>
        <w:spacing w:after="0" w:line="480" w:lineRule="auto"/>
        <w:ind w:firstLine="720"/>
        <w:jc w:val="both"/>
        <w:rPr>
          <w:rFonts w:ascii="Times New Roman" w:hAnsi="Times New Roman" w:cs="Times New Roman"/>
          <w:sz w:val="24"/>
          <w:szCs w:val="24"/>
        </w:rPr>
      </w:pPr>
      <w:r w:rsidRPr="00E2468B">
        <w:rPr>
          <w:rFonts w:ascii="Times New Roman" w:hAnsi="Times New Roman" w:cs="Times New Roman"/>
          <w:sz w:val="24"/>
          <w:szCs w:val="24"/>
        </w:rPr>
        <w:t>The interactions between its amino acids, for example, may cause it to fold into a cylinder form. Moreover, it may form complexes with other polypeptides and other kinds of molecules, such as lipids and carbohydrates. Many proteins go to the Golgi apparatus, which is located inside the cytoplasm, where they are changed to perform the particular function for which they are intended.</w:t>
      </w:r>
    </w:p>
    <w:p w:rsidR="00057E64" w:rsidRDefault="00057E64" w:rsidP="00E2468B">
      <w:pPr>
        <w:spacing w:after="0" w:line="480" w:lineRule="auto"/>
        <w:ind w:firstLine="720"/>
        <w:jc w:val="both"/>
        <w:rPr>
          <w:rFonts w:ascii="Times New Roman" w:hAnsi="Times New Roman" w:cs="Times New Roman"/>
          <w:sz w:val="24"/>
          <w:szCs w:val="24"/>
        </w:rPr>
      </w:pPr>
      <w:r w:rsidRPr="00E2468B">
        <w:rPr>
          <w:rFonts w:ascii="Times New Roman" w:hAnsi="Times New Roman" w:cs="Times New Roman"/>
          <w:sz w:val="24"/>
          <w:szCs w:val="24"/>
        </w:rPr>
        <w:t>Find the different types of RNA involved.</w:t>
      </w:r>
      <w:r w:rsidR="00E2468B" w:rsidRPr="00E2468B">
        <w:rPr>
          <w:rFonts w:ascii="Times New Roman" w:hAnsi="Times New Roman" w:cs="Times New Roman"/>
          <w:sz w:val="24"/>
          <w:szCs w:val="24"/>
        </w:rPr>
        <w:t xml:space="preserve"> </w:t>
      </w:r>
      <w:r w:rsidRPr="00E2468B">
        <w:rPr>
          <w:rFonts w:ascii="Times New Roman" w:hAnsi="Times New Roman" w:cs="Times New Roman"/>
          <w:sz w:val="24"/>
          <w:szCs w:val="24"/>
        </w:rPr>
        <w:t>What are their roles in translation?</w:t>
      </w:r>
    </w:p>
    <w:p w:rsidR="00E2468B" w:rsidRDefault="00E2468B" w:rsidP="00E2468B">
      <w:pPr>
        <w:spacing w:after="0" w:line="480" w:lineRule="auto"/>
        <w:ind w:firstLine="720"/>
        <w:jc w:val="both"/>
        <w:rPr>
          <w:rFonts w:ascii="Times New Roman" w:hAnsi="Times New Roman" w:cs="Times New Roman"/>
          <w:sz w:val="24"/>
          <w:szCs w:val="24"/>
        </w:rPr>
      </w:pPr>
    </w:p>
    <w:p w:rsidR="00E2468B" w:rsidRDefault="00E2468B" w:rsidP="00E2468B">
      <w:pPr>
        <w:spacing w:after="0" w:line="480" w:lineRule="auto"/>
        <w:ind w:firstLine="720"/>
        <w:jc w:val="both"/>
        <w:rPr>
          <w:rFonts w:ascii="Times New Roman" w:hAnsi="Times New Roman" w:cs="Times New Roman"/>
          <w:sz w:val="24"/>
          <w:szCs w:val="24"/>
        </w:rPr>
      </w:pPr>
    </w:p>
    <w:p w:rsidR="00E2468B" w:rsidRDefault="00E2468B" w:rsidP="00E2468B">
      <w:pPr>
        <w:spacing w:after="0" w:line="480" w:lineRule="auto"/>
        <w:ind w:firstLine="720"/>
        <w:jc w:val="both"/>
        <w:rPr>
          <w:rFonts w:ascii="Times New Roman" w:hAnsi="Times New Roman" w:cs="Times New Roman"/>
          <w:sz w:val="24"/>
          <w:szCs w:val="24"/>
        </w:rPr>
      </w:pPr>
    </w:p>
    <w:p w:rsidR="00E2468B" w:rsidRDefault="00E2468B" w:rsidP="00E2468B">
      <w:pPr>
        <w:spacing w:after="0" w:line="480" w:lineRule="auto"/>
        <w:ind w:firstLine="720"/>
        <w:jc w:val="both"/>
        <w:rPr>
          <w:rFonts w:ascii="Times New Roman" w:hAnsi="Times New Roman" w:cs="Times New Roman"/>
          <w:sz w:val="24"/>
          <w:szCs w:val="24"/>
        </w:rPr>
      </w:pPr>
    </w:p>
    <w:p w:rsidR="00E2468B" w:rsidRDefault="00E2468B" w:rsidP="00E2468B">
      <w:pPr>
        <w:spacing w:after="0" w:line="480" w:lineRule="auto"/>
        <w:ind w:firstLine="720"/>
        <w:jc w:val="both"/>
        <w:rPr>
          <w:rFonts w:ascii="Times New Roman" w:hAnsi="Times New Roman" w:cs="Times New Roman"/>
          <w:sz w:val="24"/>
          <w:szCs w:val="24"/>
        </w:rPr>
      </w:pPr>
    </w:p>
    <w:p w:rsidR="00E2468B" w:rsidRDefault="00E2468B" w:rsidP="00E2468B">
      <w:pPr>
        <w:spacing w:after="0" w:line="480" w:lineRule="auto"/>
        <w:ind w:firstLine="720"/>
        <w:jc w:val="both"/>
        <w:rPr>
          <w:rFonts w:ascii="Times New Roman" w:hAnsi="Times New Roman" w:cs="Times New Roman"/>
          <w:sz w:val="24"/>
          <w:szCs w:val="24"/>
        </w:rPr>
      </w:pPr>
    </w:p>
    <w:p w:rsidR="00E2468B" w:rsidRDefault="00E2468B" w:rsidP="00E2468B">
      <w:pPr>
        <w:spacing w:after="0" w:line="480" w:lineRule="auto"/>
        <w:ind w:firstLine="720"/>
        <w:jc w:val="center"/>
        <w:rPr>
          <w:rFonts w:ascii="Times New Roman" w:hAnsi="Times New Roman" w:cs="Times New Roman"/>
          <w:sz w:val="24"/>
          <w:szCs w:val="24"/>
        </w:rPr>
      </w:pPr>
      <w:r>
        <w:rPr>
          <w:rFonts w:ascii="Times New Roman" w:hAnsi="Times New Roman" w:cs="Times New Roman"/>
          <w:sz w:val="24"/>
          <w:szCs w:val="24"/>
        </w:rPr>
        <w:t>REFERENCES</w:t>
      </w:r>
    </w:p>
    <w:p w:rsidR="00E2468B" w:rsidRDefault="00E2468B" w:rsidP="00E2468B">
      <w:pPr>
        <w:spacing w:after="0" w:line="480" w:lineRule="auto"/>
        <w:ind w:left="1440" w:right="720" w:hanging="720"/>
        <w:jc w:val="both"/>
        <w:rPr>
          <w:rFonts w:ascii="Times New Roman" w:hAnsi="Times New Roman" w:cs="Times New Roman"/>
          <w:sz w:val="24"/>
          <w:szCs w:val="24"/>
        </w:rPr>
      </w:pPr>
      <w:proofErr w:type="spellStart"/>
      <w:proofErr w:type="gramStart"/>
      <w:r w:rsidRPr="00E2468B">
        <w:rPr>
          <w:rFonts w:ascii="Times New Roman" w:hAnsi="Times New Roman" w:cs="Times New Roman"/>
          <w:sz w:val="24"/>
          <w:szCs w:val="24"/>
        </w:rPr>
        <w:t>Swiatnicki</w:t>
      </w:r>
      <w:proofErr w:type="spellEnd"/>
      <w:r w:rsidRPr="00E2468B">
        <w:rPr>
          <w:rFonts w:ascii="Times New Roman" w:hAnsi="Times New Roman" w:cs="Times New Roman"/>
          <w:sz w:val="24"/>
          <w:szCs w:val="24"/>
        </w:rPr>
        <w:t xml:space="preserve">, M. R., &amp; </w:t>
      </w:r>
      <w:proofErr w:type="spellStart"/>
      <w:r w:rsidRPr="00E2468B">
        <w:rPr>
          <w:rFonts w:ascii="Times New Roman" w:hAnsi="Times New Roman" w:cs="Times New Roman"/>
          <w:sz w:val="24"/>
          <w:szCs w:val="24"/>
        </w:rPr>
        <w:t>Andrechek</w:t>
      </w:r>
      <w:proofErr w:type="spellEnd"/>
      <w:r w:rsidRPr="00E2468B">
        <w:rPr>
          <w:rFonts w:ascii="Times New Roman" w:hAnsi="Times New Roman" w:cs="Times New Roman"/>
          <w:sz w:val="24"/>
          <w:szCs w:val="24"/>
        </w:rPr>
        <w:t>, E. R. (2021).</w:t>
      </w:r>
      <w:proofErr w:type="gramEnd"/>
      <w:r w:rsidRPr="00E2468B">
        <w:rPr>
          <w:rFonts w:ascii="Times New Roman" w:hAnsi="Times New Roman" w:cs="Times New Roman"/>
          <w:sz w:val="24"/>
          <w:szCs w:val="24"/>
        </w:rPr>
        <w:t xml:space="preserve"> Metastasis is altered through multiple processes regulated by the E2F1 transcription factor. Scientific Reports, 11(1), 1–14. </w:t>
      </w:r>
      <w:hyperlink r:id="rId7" w:history="1">
        <w:r w:rsidRPr="00874244">
          <w:rPr>
            <w:rStyle w:val="Hyperlink"/>
            <w:rFonts w:ascii="Times New Roman" w:hAnsi="Times New Roman" w:cs="Times New Roman"/>
            <w:sz w:val="24"/>
            <w:szCs w:val="24"/>
          </w:rPr>
          <w:t>https://doi.org/10.1038/s41598-021-88924-y</w:t>
        </w:r>
      </w:hyperlink>
      <w:r>
        <w:rPr>
          <w:rFonts w:ascii="Times New Roman" w:hAnsi="Times New Roman" w:cs="Times New Roman"/>
          <w:sz w:val="24"/>
          <w:szCs w:val="24"/>
        </w:rPr>
        <w:t xml:space="preserve"> </w:t>
      </w:r>
    </w:p>
    <w:p w:rsidR="00E2468B" w:rsidRPr="00E2468B" w:rsidRDefault="00E2468B" w:rsidP="00E2468B">
      <w:pPr>
        <w:spacing w:after="0" w:line="480" w:lineRule="auto"/>
        <w:ind w:left="1440" w:right="720" w:hanging="720"/>
        <w:jc w:val="both"/>
        <w:rPr>
          <w:rFonts w:ascii="Times New Roman" w:hAnsi="Times New Roman" w:cs="Times New Roman"/>
          <w:sz w:val="24"/>
          <w:szCs w:val="24"/>
        </w:rPr>
      </w:pPr>
      <w:proofErr w:type="gramStart"/>
      <w:r w:rsidRPr="00E2468B">
        <w:rPr>
          <w:rFonts w:ascii="Times New Roman" w:hAnsi="Times New Roman" w:cs="Times New Roman"/>
          <w:sz w:val="24"/>
          <w:szCs w:val="24"/>
        </w:rPr>
        <w:t xml:space="preserve">Hoffer, E. D., Hong, S., </w:t>
      </w:r>
      <w:proofErr w:type="spellStart"/>
      <w:r w:rsidRPr="00E2468B">
        <w:rPr>
          <w:rFonts w:ascii="Times New Roman" w:hAnsi="Times New Roman" w:cs="Times New Roman"/>
          <w:sz w:val="24"/>
          <w:szCs w:val="24"/>
        </w:rPr>
        <w:t>Sunita</w:t>
      </w:r>
      <w:proofErr w:type="spellEnd"/>
      <w:r w:rsidRPr="00E2468B">
        <w:rPr>
          <w:rFonts w:ascii="Times New Roman" w:hAnsi="Times New Roman" w:cs="Times New Roman"/>
          <w:sz w:val="24"/>
          <w:szCs w:val="24"/>
        </w:rPr>
        <w:t xml:space="preserve">, S., </w:t>
      </w:r>
      <w:proofErr w:type="spellStart"/>
      <w:r w:rsidRPr="00E2468B">
        <w:rPr>
          <w:rFonts w:ascii="Times New Roman" w:hAnsi="Times New Roman" w:cs="Times New Roman"/>
          <w:sz w:val="24"/>
          <w:szCs w:val="24"/>
        </w:rPr>
        <w:t>Maehigashi</w:t>
      </w:r>
      <w:proofErr w:type="spellEnd"/>
      <w:r w:rsidRPr="00E2468B">
        <w:rPr>
          <w:rFonts w:ascii="Times New Roman" w:hAnsi="Times New Roman" w:cs="Times New Roman"/>
          <w:sz w:val="24"/>
          <w:szCs w:val="24"/>
        </w:rPr>
        <w:t xml:space="preserve">, T., Gonzalez, R. L. J., </w:t>
      </w:r>
      <w:proofErr w:type="spellStart"/>
      <w:r w:rsidRPr="00E2468B">
        <w:rPr>
          <w:rFonts w:ascii="Times New Roman" w:hAnsi="Times New Roman" w:cs="Times New Roman"/>
          <w:sz w:val="24"/>
          <w:szCs w:val="24"/>
        </w:rPr>
        <w:t>Whitford</w:t>
      </w:r>
      <w:proofErr w:type="spellEnd"/>
      <w:r w:rsidRPr="00E2468B">
        <w:rPr>
          <w:rFonts w:ascii="Times New Roman" w:hAnsi="Times New Roman" w:cs="Times New Roman"/>
          <w:sz w:val="24"/>
          <w:szCs w:val="24"/>
        </w:rPr>
        <w:t>, P. C., &amp; Dunham, C. M. (2020).</w:t>
      </w:r>
      <w:proofErr w:type="gramEnd"/>
      <w:r w:rsidRPr="00E2468B">
        <w:rPr>
          <w:rFonts w:ascii="Times New Roman" w:hAnsi="Times New Roman" w:cs="Times New Roman"/>
          <w:sz w:val="24"/>
          <w:szCs w:val="24"/>
        </w:rPr>
        <w:t xml:space="preserve"> Structural insights into mRNA reading frame regulation by </w:t>
      </w:r>
      <w:proofErr w:type="spellStart"/>
      <w:r w:rsidRPr="00E2468B">
        <w:rPr>
          <w:rFonts w:ascii="Times New Roman" w:hAnsi="Times New Roman" w:cs="Times New Roman"/>
          <w:sz w:val="24"/>
          <w:szCs w:val="24"/>
        </w:rPr>
        <w:t>tRNA</w:t>
      </w:r>
      <w:proofErr w:type="spellEnd"/>
      <w:r w:rsidRPr="00E2468B">
        <w:rPr>
          <w:rFonts w:ascii="Times New Roman" w:hAnsi="Times New Roman" w:cs="Times New Roman"/>
          <w:sz w:val="24"/>
          <w:szCs w:val="24"/>
        </w:rPr>
        <w:t xml:space="preserve"> modification and slippery codon-anticodon pairing. </w:t>
      </w:r>
      <w:proofErr w:type="spellStart"/>
      <w:proofErr w:type="gramStart"/>
      <w:r w:rsidRPr="00E2468B">
        <w:rPr>
          <w:rFonts w:ascii="Times New Roman" w:hAnsi="Times New Roman" w:cs="Times New Roman"/>
          <w:sz w:val="24"/>
          <w:szCs w:val="24"/>
        </w:rPr>
        <w:t>ELife</w:t>
      </w:r>
      <w:proofErr w:type="spellEnd"/>
      <w:r w:rsidRPr="00E2468B">
        <w:rPr>
          <w:rFonts w:ascii="Times New Roman" w:hAnsi="Times New Roman" w:cs="Times New Roman"/>
          <w:sz w:val="24"/>
          <w:szCs w:val="24"/>
        </w:rPr>
        <w:t>, 9.</w:t>
      </w:r>
      <w:proofErr w:type="gramEnd"/>
      <w:r w:rsidRPr="00E2468B">
        <w:rPr>
          <w:rFonts w:ascii="Times New Roman" w:hAnsi="Times New Roman" w:cs="Times New Roman"/>
          <w:sz w:val="24"/>
          <w:szCs w:val="24"/>
        </w:rPr>
        <w:t xml:space="preserve"> </w:t>
      </w:r>
      <w:hyperlink r:id="rId8" w:history="1">
        <w:r w:rsidRPr="00874244">
          <w:rPr>
            <w:rStyle w:val="Hyperlink"/>
            <w:rFonts w:ascii="Times New Roman" w:hAnsi="Times New Roman" w:cs="Times New Roman"/>
            <w:sz w:val="24"/>
            <w:szCs w:val="24"/>
          </w:rPr>
          <w:t>https://doi.org/10.7554/eLife.51898</w:t>
        </w:r>
      </w:hyperlink>
      <w:r>
        <w:rPr>
          <w:rFonts w:ascii="Times New Roman" w:hAnsi="Times New Roman" w:cs="Times New Roman"/>
          <w:sz w:val="24"/>
          <w:szCs w:val="24"/>
        </w:rPr>
        <w:t xml:space="preserve"> </w:t>
      </w:r>
    </w:p>
    <w:sectPr w:rsidR="00E2468B" w:rsidRPr="00E2468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0141" w:rsidRDefault="009E0141" w:rsidP="00E2468B">
      <w:pPr>
        <w:spacing w:after="0" w:line="240" w:lineRule="auto"/>
      </w:pPr>
      <w:r>
        <w:separator/>
      </w:r>
    </w:p>
  </w:endnote>
  <w:endnote w:type="continuationSeparator" w:id="0">
    <w:p w:rsidR="009E0141" w:rsidRDefault="009E0141" w:rsidP="00E246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68B" w:rsidRDefault="00E2468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68B" w:rsidRDefault="00E2468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68B" w:rsidRDefault="00E246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0141" w:rsidRDefault="009E0141" w:rsidP="00E2468B">
      <w:pPr>
        <w:spacing w:after="0" w:line="240" w:lineRule="auto"/>
      </w:pPr>
      <w:r>
        <w:separator/>
      </w:r>
    </w:p>
  </w:footnote>
  <w:footnote w:type="continuationSeparator" w:id="0">
    <w:p w:rsidR="009E0141" w:rsidRDefault="009E0141" w:rsidP="00E246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68B" w:rsidRDefault="00E2468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9470400"/>
      <w:docPartObj>
        <w:docPartGallery w:val="Page Numbers (Top of Page)"/>
        <w:docPartUnique/>
      </w:docPartObj>
    </w:sdtPr>
    <w:sdtEndPr>
      <w:rPr>
        <w:noProof/>
      </w:rPr>
    </w:sdtEndPr>
    <w:sdtContent>
      <w:p w:rsidR="00E2468B" w:rsidRDefault="00E2468B">
        <w:pPr>
          <w:pStyle w:val="Header"/>
          <w:jc w:val="right"/>
        </w:pPr>
        <w:r>
          <w:fldChar w:fldCharType="begin"/>
        </w:r>
        <w:r>
          <w:instrText xml:space="preserve"> PAGE   \* MERGEFORMAT </w:instrText>
        </w:r>
        <w:r>
          <w:fldChar w:fldCharType="separate"/>
        </w:r>
        <w:r w:rsidR="00293A18">
          <w:rPr>
            <w:noProof/>
          </w:rPr>
          <w:t>3</w:t>
        </w:r>
        <w:r>
          <w:rPr>
            <w:noProof/>
          </w:rPr>
          <w:fldChar w:fldCharType="end"/>
        </w:r>
      </w:p>
    </w:sdtContent>
  </w:sdt>
  <w:p w:rsidR="00E2468B" w:rsidRDefault="00E2468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68B" w:rsidRDefault="00E2468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7Y0Nbc0tDC3MAeyzZR0lIJTi4sz8/NACkxqAb2po2wsAAAA"/>
  </w:docVars>
  <w:rsids>
    <w:rsidRoot w:val="00057E64"/>
    <w:rsid w:val="00057E64"/>
    <w:rsid w:val="000B5DE1"/>
    <w:rsid w:val="00142ECB"/>
    <w:rsid w:val="001E7485"/>
    <w:rsid w:val="00293A18"/>
    <w:rsid w:val="00596400"/>
    <w:rsid w:val="00845178"/>
    <w:rsid w:val="00857B06"/>
    <w:rsid w:val="009E0141"/>
    <w:rsid w:val="00C06CE2"/>
    <w:rsid w:val="00E2468B"/>
    <w:rsid w:val="00EC435F"/>
    <w:rsid w:val="00F02B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46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468B"/>
  </w:style>
  <w:style w:type="paragraph" w:styleId="Footer">
    <w:name w:val="footer"/>
    <w:basedOn w:val="Normal"/>
    <w:link w:val="FooterChar"/>
    <w:uiPriority w:val="99"/>
    <w:unhideWhenUsed/>
    <w:rsid w:val="00E246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468B"/>
  </w:style>
  <w:style w:type="character" w:styleId="Hyperlink">
    <w:name w:val="Hyperlink"/>
    <w:basedOn w:val="DefaultParagraphFont"/>
    <w:uiPriority w:val="99"/>
    <w:unhideWhenUsed/>
    <w:rsid w:val="00E2468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46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468B"/>
  </w:style>
  <w:style w:type="paragraph" w:styleId="Footer">
    <w:name w:val="footer"/>
    <w:basedOn w:val="Normal"/>
    <w:link w:val="FooterChar"/>
    <w:uiPriority w:val="99"/>
    <w:unhideWhenUsed/>
    <w:rsid w:val="00E246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468B"/>
  </w:style>
  <w:style w:type="character" w:styleId="Hyperlink">
    <w:name w:val="Hyperlink"/>
    <w:basedOn w:val="DefaultParagraphFont"/>
    <w:uiPriority w:val="99"/>
    <w:unhideWhenUsed/>
    <w:rsid w:val="00E2468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7554/eLife.51898"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doi.org/10.1038/s41598-021-88924-y" TargetMode="External"/><Relationship Id="rId12"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347</Words>
  <Characters>1981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BENMABS</dc:creator>
  <cp:lastModifiedBy>BENMABS</cp:lastModifiedBy>
  <cp:revision>6</cp:revision>
  <dcterms:created xsi:type="dcterms:W3CDTF">2021-08-20T18:31:00Z</dcterms:created>
  <dcterms:modified xsi:type="dcterms:W3CDTF">2021-08-20T19:19:00Z</dcterms:modified>
</cp:coreProperties>
</file>